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03" w:rsidRDefault="00BA1703"/>
    <w:p w:rsidR="00BA1703" w:rsidRDefault="00BA1703" w:rsidP="00644144">
      <w:pPr>
        <w:jc w:val="center"/>
        <w:rPr>
          <w:b/>
        </w:rPr>
      </w:pPr>
      <w:r w:rsidRPr="00644144">
        <w:rPr>
          <w:b/>
        </w:rPr>
        <w:t>NYILATKOZAT</w:t>
      </w:r>
    </w:p>
    <w:p w:rsidR="00BA1703" w:rsidRDefault="00BA1703" w:rsidP="00644144">
      <w:pPr>
        <w:jc w:val="center"/>
        <w:rPr>
          <w:b/>
        </w:rPr>
      </w:pPr>
    </w:p>
    <w:p w:rsidR="00BA1703" w:rsidRPr="00644144" w:rsidRDefault="00BA1703" w:rsidP="00644144">
      <w:pPr>
        <w:jc w:val="center"/>
        <w:rPr>
          <w:b/>
        </w:rPr>
      </w:pPr>
    </w:p>
    <w:p w:rsidR="00BA1703" w:rsidRDefault="00BA1703" w:rsidP="00644144">
      <w:pPr>
        <w:jc w:val="both"/>
      </w:pPr>
      <w:r>
        <w:t xml:space="preserve">Alulírott  </w:t>
      </w:r>
    </w:p>
    <w:p w:rsidR="00BA1703" w:rsidRDefault="00BA1703" w:rsidP="00644144">
      <w:pPr>
        <w:jc w:val="both"/>
      </w:pPr>
    </w:p>
    <w:p w:rsidR="00BA1703" w:rsidRDefault="00BA1703" w:rsidP="00644144">
      <w:pPr>
        <w:jc w:val="both"/>
      </w:pPr>
    </w:p>
    <w:p w:rsidR="00BA1703" w:rsidRDefault="00BA1703" w:rsidP="00644144">
      <w:pPr>
        <w:jc w:val="both"/>
      </w:pPr>
      <w:r>
        <w:t>a) egyéni vállalkozó esetén:</w:t>
      </w:r>
    </w:p>
    <w:p w:rsidR="00BA1703" w:rsidRDefault="00BA1703" w:rsidP="00644144">
      <w:pPr>
        <w:jc w:val="both"/>
      </w:pPr>
      <w:r>
        <w:t>családi és utónév: ……………………….., születési hely és idő: …………………………………, székhely: …………………., adószám/adóazonosító jel: …………………, személyi azonosító: ……………………, személyi ig. szám, személyazonosító ig. szám: ……………………….</w:t>
      </w:r>
    </w:p>
    <w:p w:rsidR="00BA1703" w:rsidRDefault="00BA1703" w:rsidP="00644144">
      <w:pPr>
        <w:jc w:val="both"/>
      </w:pPr>
      <w:r>
        <w:t>vállalkozói igazolvány száma:………………………………………….</w:t>
      </w:r>
      <w:r w:rsidRPr="00644144">
        <w:t xml:space="preserve"> </w:t>
      </w:r>
      <w:r>
        <w:t>(a  továbbiakban: Hiteligénylő)</w:t>
      </w:r>
    </w:p>
    <w:p w:rsidR="00BA1703" w:rsidRDefault="00BA1703" w:rsidP="00644144">
      <w:pPr>
        <w:jc w:val="both"/>
      </w:pPr>
    </w:p>
    <w:p w:rsidR="00BA1703" w:rsidRDefault="00BA1703" w:rsidP="00644144">
      <w:pPr>
        <w:jc w:val="both"/>
      </w:pPr>
      <w:r>
        <w:t>b) jogi személy ill. jogi személyiséggel nem rendelkező gazdasági társaság esetén:</w:t>
      </w:r>
    </w:p>
    <w:p w:rsidR="00BA1703" w:rsidRDefault="00BA1703" w:rsidP="00644144">
      <w:pPr>
        <w:jc w:val="both"/>
      </w:pPr>
      <w:r>
        <w:t xml:space="preserve">cégnév: ……………………, székhely, cím: ……………………………….., törzsszám: …………………………, statisztikai számjel: ……………………………., cégbírósági bejegyzés száma: …………………., </w:t>
      </w:r>
    </w:p>
    <w:p w:rsidR="00BA1703" w:rsidRDefault="00BA1703" w:rsidP="00644144">
      <w:pPr>
        <w:jc w:val="both"/>
      </w:pPr>
      <w:r>
        <w:t xml:space="preserve">mint vállalkozás (a  továbbiakban: Hiteligénylő) - képviseletében eljáró ……………………………. (családi és utónév) mint a  ……………………. (vállalkozásnál betöltött státusz) - </w:t>
      </w:r>
    </w:p>
    <w:p w:rsidR="00BA1703" w:rsidRDefault="00BA1703"/>
    <w:p w:rsidR="00BA1703" w:rsidRDefault="00BA1703" w:rsidP="00644144">
      <w:pPr>
        <w:pStyle w:val="BodyText3"/>
      </w:pPr>
    </w:p>
    <w:p w:rsidR="00BA1703" w:rsidRDefault="00BA1703" w:rsidP="00644144">
      <w:pPr>
        <w:jc w:val="both"/>
      </w:pPr>
      <w:r>
        <w:t xml:space="preserve">tudomásul veszem, hogy a Vas Megye és Szombathely Város Regionális Vállalkozásfejlesztési Alapítványához benyújtott MVA mikrohitel kérelmem az Alapítvány pozitív hitelbírálata esetén a Kölcsönszerződés megkötését és közokiratba foglalását  valamint  a szerződésben előírt folyósítási feltételek teljesülését követően az MVA, mint a Mikrohitel Alap kezelője, fenntartja a jogot arra, hogy az Adós mikrohitel lehívási kérelmének beérkezésétől számított 60 munkanapon belül a szerződéstől elálljon és a mikrohitel folyósítását megtagadja, amennyiben az utalványozáshoz kapcsolódó dokumentumok vizsgálata és fedezet(ek) értékelése alapján úgy ítéli meg, hogy a mikrohitel kihelyezése és megtérülése kiemelt kockázatot jelent az Európai Unió által finanszírozott Mikrohitel Program hatékony működtetése és a Mikrohitel Alap megőrzése szempontjából. </w:t>
      </w:r>
    </w:p>
    <w:p w:rsidR="00BA1703" w:rsidRDefault="00BA1703" w:rsidP="00644144">
      <w:pPr>
        <w:jc w:val="both"/>
      </w:pPr>
    </w:p>
    <w:p w:rsidR="00BA1703" w:rsidRDefault="00BA1703" w:rsidP="00644144">
      <w:pPr>
        <w:jc w:val="both"/>
      </w:pPr>
      <w:r>
        <w:t>A mikrohitel utalványozásához kapcsolódó kockázatokat a fentiek ismeretében vállalom.</w:t>
      </w:r>
    </w:p>
    <w:p w:rsidR="00BA1703" w:rsidRDefault="00BA1703" w:rsidP="00644144">
      <w:pPr>
        <w:jc w:val="both"/>
      </w:pPr>
    </w:p>
    <w:p w:rsidR="00BA1703" w:rsidRDefault="00BA1703" w:rsidP="00644144">
      <w:pPr>
        <w:jc w:val="both"/>
      </w:pPr>
    </w:p>
    <w:p w:rsidR="00BA1703" w:rsidRDefault="00BA1703" w:rsidP="00644144">
      <w:pPr>
        <w:jc w:val="both"/>
      </w:pPr>
    </w:p>
    <w:p w:rsidR="00BA1703" w:rsidRDefault="00BA1703" w:rsidP="00644144">
      <w:pPr>
        <w:jc w:val="both"/>
      </w:pPr>
      <w:r>
        <w:t>Szombathely, 2017. ……………….</w:t>
      </w:r>
    </w:p>
    <w:p w:rsidR="00BA1703" w:rsidRDefault="00BA1703" w:rsidP="003A293E">
      <w:pPr>
        <w:jc w:val="right"/>
      </w:pPr>
      <w:r>
        <w:t xml:space="preserve">      </w:t>
      </w:r>
    </w:p>
    <w:p w:rsidR="00BA1703" w:rsidRDefault="00BA1703" w:rsidP="003A293E">
      <w:pPr>
        <w:jc w:val="right"/>
      </w:pPr>
    </w:p>
    <w:p w:rsidR="00BA1703" w:rsidRDefault="00BA1703" w:rsidP="003A293E">
      <w:pPr>
        <w:jc w:val="right"/>
      </w:pPr>
      <w:r>
        <w:t>……………………………..</w:t>
      </w:r>
    </w:p>
    <w:p w:rsidR="00BA1703" w:rsidRDefault="00BA1703" w:rsidP="003A293E">
      <w:pPr>
        <w:jc w:val="center"/>
      </w:pPr>
      <w:r>
        <w:t xml:space="preserve">                                                                                                              cégszerű aláírás</w:t>
      </w:r>
    </w:p>
    <w:sectPr w:rsidR="00BA1703" w:rsidSect="0092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144"/>
    <w:rsid w:val="0003599B"/>
    <w:rsid w:val="001607CF"/>
    <w:rsid w:val="0032150D"/>
    <w:rsid w:val="003A293E"/>
    <w:rsid w:val="004B00E7"/>
    <w:rsid w:val="00552448"/>
    <w:rsid w:val="0059108C"/>
    <w:rsid w:val="005B32FF"/>
    <w:rsid w:val="00644144"/>
    <w:rsid w:val="00823ABF"/>
    <w:rsid w:val="008D3BBD"/>
    <w:rsid w:val="00927389"/>
    <w:rsid w:val="009756C3"/>
    <w:rsid w:val="00A158BB"/>
    <w:rsid w:val="00B014A1"/>
    <w:rsid w:val="00B35D35"/>
    <w:rsid w:val="00BA1703"/>
    <w:rsid w:val="00C80524"/>
    <w:rsid w:val="00DD1A8B"/>
    <w:rsid w:val="00E4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44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2150D"/>
    <w:pPr>
      <w:jc w:val="both"/>
    </w:pPr>
    <w:rPr>
      <w:rFonts w:ascii="Times New Roman" w:hAnsi="Times New Roman"/>
      <w:sz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644144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644144"/>
    <w:rPr>
      <w:rFonts w:ascii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644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234</Words>
  <Characters>1622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HEdina</cp:lastModifiedBy>
  <cp:revision>5</cp:revision>
  <dcterms:created xsi:type="dcterms:W3CDTF">2014-05-06T12:00:00Z</dcterms:created>
  <dcterms:modified xsi:type="dcterms:W3CDTF">2017-02-23T11:54:00Z</dcterms:modified>
</cp:coreProperties>
</file>